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DF" w:rsidRPr="005965EF" w:rsidRDefault="00FF17B9" w:rsidP="0027495C">
      <w:pPr>
        <w:pBdr>
          <w:bottom w:val="single" w:sz="4" w:space="1" w:color="auto"/>
        </w:pBdr>
        <w:rPr>
          <w:b/>
          <w:sz w:val="28"/>
          <w:szCs w:val="28"/>
        </w:rPr>
      </w:pPr>
      <w:r w:rsidRPr="00FF17B9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27495C">
        <w:rPr>
          <w:b/>
          <w:sz w:val="28"/>
          <w:szCs w:val="28"/>
        </w:rPr>
        <w:t xml:space="preserve">Bibliographie Licence 1 Eco gestion </w:t>
      </w:r>
    </w:p>
    <w:p w:rsidR="005965EF" w:rsidRPr="00A15D86" w:rsidRDefault="005965EF" w:rsidP="0027495C">
      <w:pPr>
        <w:rPr>
          <w:b/>
          <w:sz w:val="32"/>
          <w:szCs w:val="32"/>
          <w:u w:val="single"/>
        </w:rPr>
      </w:pPr>
      <w:r>
        <w:br w:type="textWrapping" w:clear="all"/>
      </w:r>
      <w:r w:rsidR="0027495C">
        <w:rPr>
          <w:b/>
          <w:sz w:val="32"/>
          <w:szCs w:val="32"/>
          <w:u w:val="single"/>
        </w:rPr>
        <w:t xml:space="preserve">Introduction au droit </w:t>
      </w:r>
    </w:p>
    <w:p w:rsidR="00607B79" w:rsidRDefault="00607B79" w:rsidP="005965EF">
      <w:r>
        <w:t xml:space="preserve">AUBERT J.L., </w:t>
      </w:r>
      <w:r w:rsidRPr="00F83E26">
        <w:rPr>
          <w:i/>
        </w:rPr>
        <w:t>Introduction au droit et thèmes fondamentaux du droit civil</w:t>
      </w:r>
      <w:r>
        <w:t xml:space="preserve">, Armand Colin. </w:t>
      </w:r>
      <w:r w:rsidR="00E0678C" w:rsidRPr="00E0678C">
        <w:rPr>
          <w:b/>
          <w:highlight w:val="yellow"/>
        </w:rPr>
        <w:t>340 AUB I Dunkerque</w:t>
      </w:r>
      <w:r w:rsidR="00E0678C">
        <w:t xml:space="preserve"> </w:t>
      </w:r>
      <w:r w:rsidR="00E0678C" w:rsidRPr="00E0678C">
        <w:rPr>
          <w:b/>
          <w:highlight w:val="yellow"/>
        </w:rPr>
        <w:t>/Boulogne</w:t>
      </w:r>
      <w:r w:rsidR="00E0678C">
        <w:t xml:space="preserve"> </w:t>
      </w:r>
    </w:p>
    <w:p w:rsidR="00607B79" w:rsidRDefault="00607B79" w:rsidP="005965EF">
      <w:r>
        <w:t xml:space="preserve">BUFFELAN-LANORE Y. </w:t>
      </w:r>
      <w:r w:rsidRPr="00F83E26">
        <w:rPr>
          <w:i/>
        </w:rPr>
        <w:t>Droit civil, première année</w:t>
      </w:r>
      <w:r>
        <w:t xml:space="preserve">, Armand Colin. </w:t>
      </w:r>
      <w:r w:rsidR="00E0678C">
        <w:t xml:space="preserve"> </w:t>
      </w:r>
      <w:r w:rsidR="00E0678C" w:rsidRPr="00E0678C">
        <w:rPr>
          <w:b/>
          <w:highlight w:val="yellow"/>
        </w:rPr>
        <w:t>346 BUF D Dunkerque / Boulogne</w:t>
      </w:r>
      <w:r w:rsidR="00E0678C">
        <w:t xml:space="preserve"> </w:t>
      </w:r>
    </w:p>
    <w:p w:rsidR="00E0678C" w:rsidRDefault="00607B79" w:rsidP="005965EF">
      <w:r>
        <w:t xml:space="preserve">CABRILLAC, R., Introduction générale au droit, Dalloz. CARBONNIER J., Droit civil – Introduction, PUF, coll. Thémis </w:t>
      </w:r>
    </w:p>
    <w:p w:rsidR="00E0678C" w:rsidRPr="0027495C" w:rsidRDefault="00E0678C" w:rsidP="005965EF">
      <w:pPr>
        <w:rPr>
          <w:b/>
        </w:rPr>
      </w:pPr>
      <w:r w:rsidRPr="0027495C">
        <w:rPr>
          <w:b/>
          <w:highlight w:val="yellow"/>
        </w:rPr>
        <w:t>340 CAB I Dunkerque / Boulogne</w:t>
      </w:r>
      <w:r w:rsidRPr="0027495C">
        <w:rPr>
          <w:b/>
        </w:rPr>
        <w:t xml:space="preserve"> </w:t>
      </w:r>
    </w:p>
    <w:p w:rsidR="00607B79" w:rsidRPr="0027495C" w:rsidRDefault="00607B79" w:rsidP="005965EF">
      <w:pPr>
        <w:rPr>
          <w:b/>
        </w:rPr>
      </w:pPr>
      <w:r>
        <w:t xml:space="preserve">DOUCHY-OUDOT M., </w:t>
      </w:r>
      <w:r w:rsidRPr="00F83E26">
        <w:rPr>
          <w:i/>
        </w:rPr>
        <w:t xml:space="preserve">Droit </w:t>
      </w:r>
      <w:proofErr w:type="gramStart"/>
      <w:r w:rsidRPr="00F83E26">
        <w:rPr>
          <w:i/>
        </w:rPr>
        <w:t>civil ,</w:t>
      </w:r>
      <w:proofErr w:type="gramEnd"/>
      <w:r w:rsidRPr="00F83E26">
        <w:rPr>
          <w:i/>
        </w:rPr>
        <w:t xml:space="preserve"> 1ère année, Introduction, personnes, famille</w:t>
      </w:r>
      <w:r>
        <w:t xml:space="preserve">, Dalloz, </w:t>
      </w:r>
      <w:proofErr w:type="spellStart"/>
      <w:r>
        <w:t>Hypercours</w:t>
      </w:r>
      <w:proofErr w:type="spellEnd"/>
      <w:r>
        <w:t xml:space="preserve"> </w:t>
      </w:r>
      <w:r w:rsidR="0027495C" w:rsidRPr="0027495C">
        <w:rPr>
          <w:b/>
          <w:highlight w:val="yellow"/>
        </w:rPr>
        <w:t>346 DOU D Dunkerque / Boulogne</w:t>
      </w:r>
      <w:r w:rsidR="0027495C" w:rsidRPr="0027495C">
        <w:rPr>
          <w:b/>
        </w:rPr>
        <w:t xml:space="preserve"> </w:t>
      </w:r>
    </w:p>
    <w:p w:rsidR="00607B79" w:rsidRPr="0027495C" w:rsidRDefault="00607B79" w:rsidP="005965EF">
      <w:pPr>
        <w:rPr>
          <w:b/>
        </w:rPr>
      </w:pPr>
      <w:r>
        <w:t>MAINGUY D</w:t>
      </w:r>
      <w:r w:rsidRPr="00F83E26">
        <w:rPr>
          <w:i/>
        </w:rPr>
        <w:t>. Introduction générale au droit</w:t>
      </w:r>
      <w:r>
        <w:t xml:space="preserve">, </w:t>
      </w:r>
      <w:proofErr w:type="spellStart"/>
      <w:r>
        <w:t>Litec</w:t>
      </w:r>
      <w:proofErr w:type="spellEnd"/>
      <w:r>
        <w:t xml:space="preserve">, coll. Objectif droit </w:t>
      </w:r>
      <w:r w:rsidR="0027495C" w:rsidRPr="0027495C">
        <w:rPr>
          <w:b/>
          <w:highlight w:val="yellow"/>
        </w:rPr>
        <w:t>340 MAI I Dunkerque / Boulogne</w:t>
      </w:r>
      <w:r w:rsidR="0027495C" w:rsidRPr="0027495C">
        <w:rPr>
          <w:b/>
        </w:rPr>
        <w:t xml:space="preserve"> </w:t>
      </w:r>
    </w:p>
    <w:p w:rsidR="00607B79" w:rsidRDefault="00607B79" w:rsidP="005965EF">
      <w:r>
        <w:t xml:space="preserve">MAZEAUD H. L.J., CHABAS F., Leçons de droit civil, Montchrestien </w:t>
      </w:r>
      <w:r w:rsidR="0027495C" w:rsidRPr="0027495C">
        <w:rPr>
          <w:b/>
          <w:highlight w:val="yellow"/>
        </w:rPr>
        <w:t>346 LEC Boulogne Magasin</w:t>
      </w:r>
      <w:r w:rsidR="0027495C">
        <w:t xml:space="preserve"> </w:t>
      </w:r>
    </w:p>
    <w:p w:rsidR="00E0678C" w:rsidRPr="0027495C" w:rsidRDefault="0027495C" w:rsidP="005965EF">
      <w:pPr>
        <w:rPr>
          <w:b/>
          <w:sz w:val="32"/>
          <w:szCs w:val="32"/>
          <w:u w:val="single"/>
        </w:rPr>
      </w:pPr>
      <w:r w:rsidRPr="0027495C">
        <w:rPr>
          <w:b/>
          <w:sz w:val="32"/>
          <w:szCs w:val="32"/>
          <w:u w:val="single"/>
        </w:rPr>
        <w:t xml:space="preserve">Economie Générale / Macroéconomie / Microéconomie </w:t>
      </w:r>
    </w:p>
    <w:p w:rsidR="00607B79" w:rsidRPr="006C6E7B" w:rsidRDefault="00607B79" w:rsidP="00607B79">
      <w:pPr>
        <w:rPr>
          <w:i/>
        </w:rPr>
      </w:pPr>
      <w:r>
        <w:t xml:space="preserve">GENEREUX, Jacques, </w:t>
      </w:r>
      <w:r w:rsidRPr="00F83E26">
        <w:rPr>
          <w:i/>
        </w:rPr>
        <w:t xml:space="preserve">ECONOMIE </w:t>
      </w:r>
      <w:proofErr w:type="gramStart"/>
      <w:r w:rsidRPr="00F83E26">
        <w:rPr>
          <w:i/>
        </w:rPr>
        <w:t>POLITIQUE ,</w:t>
      </w:r>
      <w:proofErr w:type="gramEnd"/>
      <w:r w:rsidRPr="00F83E26">
        <w:rPr>
          <w:i/>
        </w:rPr>
        <w:t xml:space="preserve"> Microéconomie</w:t>
      </w:r>
      <w:r>
        <w:t xml:space="preserve"> , Hachette, 2008. </w:t>
      </w:r>
      <w:r w:rsidR="006C6E7B" w:rsidRPr="006C6E7B">
        <w:rPr>
          <w:b/>
          <w:highlight w:val="yellow"/>
        </w:rPr>
        <w:t>330 GEN E Dunkerque / Boulogne</w:t>
      </w:r>
      <w:r w:rsidR="006C6E7B">
        <w:t xml:space="preserve"> </w:t>
      </w:r>
    </w:p>
    <w:p w:rsidR="00607B79" w:rsidRPr="006C6E7B" w:rsidRDefault="00607B79" w:rsidP="00607B79">
      <w:pPr>
        <w:rPr>
          <w:b/>
        </w:rPr>
      </w:pPr>
      <w:r>
        <w:t xml:space="preserve">BEGG, David, FISCHER, Stanley, DORNBUSCH, </w:t>
      </w:r>
      <w:proofErr w:type="spellStart"/>
      <w:proofErr w:type="gramStart"/>
      <w:r w:rsidRPr="00F83E26">
        <w:t>Rudiger</w:t>
      </w:r>
      <w:r w:rsidRPr="00F83E26">
        <w:rPr>
          <w:i/>
        </w:rPr>
        <w:t>,MICROECONOMIE</w:t>
      </w:r>
      <w:proofErr w:type="spellEnd"/>
      <w:proofErr w:type="gramEnd"/>
      <w:r>
        <w:t xml:space="preserve">, </w:t>
      </w:r>
      <w:proofErr w:type="spellStart"/>
      <w:r>
        <w:t>Ediscience</w:t>
      </w:r>
      <w:proofErr w:type="spellEnd"/>
      <w:r>
        <w:t xml:space="preserve"> </w:t>
      </w:r>
      <w:r w:rsidR="006C6E7B">
        <w:t>2002</w:t>
      </w:r>
      <w:r w:rsidRPr="006C6E7B">
        <w:rPr>
          <w:b/>
        </w:rPr>
        <w:t xml:space="preserve">. </w:t>
      </w:r>
      <w:r w:rsidR="006C6E7B" w:rsidRPr="006C6E7B">
        <w:rPr>
          <w:b/>
          <w:highlight w:val="yellow"/>
        </w:rPr>
        <w:t>338.5 BEG M Boulogne</w:t>
      </w:r>
      <w:r w:rsidR="006C6E7B" w:rsidRPr="006C6E7B">
        <w:rPr>
          <w:b/>
        </w:rPr>
        <w:t xml:space="preserve"> </w:t>
      </w:r>
    </w:p>
    <w:p w:rsidR="00607B79" w:rsidRPr="00233A8B" w:rsidRDefault="00607B79" w:rsidP="00607B79">
      <w:pPr>
        <w:rPr>
          <w:b/>
        </w:rPr>
      </w:pPr>
      <w:r>
        <w:t xml:space="preserve">PICARD, Pierre, </w:t>
      </w:r>
      <w:r w:rsidRPr="00F83E26">
        <w:rPr>
          <w:i/>
        </w:rPr>
        <w:t>ELEMENTS DE MICROECONOMIE</w:t>
      </w:r>
      <w:r>
        <w:t>, Montchrestien</w:t>
      </w:r>
      <w:r w:rsidRPr="00233A8B">
        <w:rPr>
          <w:highlight w:val="yellow"/>
        </w:rPr>
        <w:t xml:space="preserve">. </w:t>
      </w:r>
      <w:r w:rsidR="00233A8B" w:rsidRPr="00233A8B">
        <w:rPr>
          <w:b/>
          <w:highlight w:val="yellow"/>
        </w:rPr>
        <w:t>338.5 PIC E 1 et E2 Boulogne</w:t>
      </w:r>
      <w:r w:rsidR="00233A8B" w:rsidRPr="00233A8B">
        <w:rPr>
          <w:b/>
        </w:rPr>
        <w:t xml:space="preserve"> </w:t>
      </w:r>
    </w:p>
    <w:p w:rsidR="00607B79" w:rsidRPr="00233A8B" w:rsidRDefault="00607B79" w:rsidP="00607B79">
      <w:pPr>
        <w:rPr>
          <w:b/>
        </w:rPr>
      </w:pPr>
      <w:r>
        <w:t xml:space="preserve">ARCHAMBAULT, E., </w:t>
      </w:r>
      <w:r w:rsidRPr="00F83E26">
        <w:rPr>
          <w:i/>
        </w:rPr>
        <w:t>La comptabilité nationale</w:t>
      </w:r>
      <w:r>
        <w:t xml:space="preserve">, </w:t>
      </w:r>
      <w:proofErr w:type="spellStart"/>
      <w:r>
        <w:t>Economica</w:t>
      </w:r>
      <w:proofErr w:type="spellEnd"/>
      <w:r>
        <w:t xml:space="preserve">, 2003. </w:t>
      </w:r>
      <w:r w:rsidR="00233A8B">
        <w:t xml:space="preserve"> </w:t>
      </w:r>
      <w:r w:rsidR="00233A8B" w:rsidRPr="00233A8B">
        <w:rPr>
          <w:b/>
          <w:highlight w:val="yellow"/>
        </w:rPr>
        <w:t>MRSH Dunkerque</w:t>
      </w:r>
      <w:r w:rsidR="00233A8B" w:rsidRPr="00233A8B">
        <w:rPr>
          <w:b/>
        </w:rPr>
        <w:t xml:space="preserve"> </w:t>
      </w:r>
    </w:p>
    <w:p w:rsidR="00607B79" w:rsidRDefault="00607B79" w:rsidP="00607B79">
      <w:r>
        <w:t xml:space="preserve">BERNIER, B., SIMON Y., </w:t>
      </w:r>
      <w:r w:rsidRPr="00F83E26">
        <w:rPr>
          <w:i/>
        </w:rPr>
        <w:t>Initiation à la macroéconomie</w:t>
      </w:r>
      <w:r>
        <w:t>, Dunod,</w:t>
      </w:r>
      <w:r w:rsidR="00233A8B">
        <w:t xml:space="preserve">2007 </w:t>
      </w:r>
      <w:r>
        <w:t>.</w:t>
      </w:r>
      <w:r w:rsidR="00A15D86" w:rsidRPr="00A15D86">
        <w:rPr>
          <w:b/>
          <w:highlight w:val="yellow"/>
        </w:rPr>
        <w:t>339 BER I Boulogne</w:t>
      </w:r>
      <w:r w:rsidR="00A15D86">
        <w:t xml:space="preserve"> </w:t>
      </w:r>
    </w:p>
    <w:p w:rsidR="003B3D36" w:rsidRDefault="00607B79" w:rsidP="00607B79">
      <w:r>
        <w:t xml:space="preserve"> GENEREUX, J., </w:t>
      </w:r>
      <w:r w:rsidRPr="00F83E26">
        <w:rPr>
          <w:i/>
        </w:rPr>
        <w:t>Economie Politique, Tome 1</w:t>
      </w:r>
      <w:r>
        <w:t xml:space="preserve">, Hachette Supérieur, </w:t>
      </w:r>
      <w:proofErr w:type="gramStart"/>
      <w:r>
        <w:t xml:space="preserve">2008 </w:t>
      </w:r>
      <w:r w:rsidR="00A15D86">
        <w:t xml:space="preserve"> </w:t>
      </w:r>
      <w:r w:rsidR="00A15D86" w:rsidRPr="00A15D86">
        <w:rPr>
          <w:b/>
          <w:highlight w:val="yellow"/>
        </w:rPr>
        <w:t>330</w:t>
      </w:r>
      <w:proofErr w:type="gramEnd"/>
      <w:r w:rsidR="00A15D86" w:rsidRPr="00A15D86">
        <w:rPr>
          <w:b/>
          <w:highlight w:val="yellow"/>
        </w:rPr>
        <w:t xml:space="preserve"> GEN E Dunkerque / Boulogne</w:t>
      </w:r>
      <w:r w:rsidR="00A15D86">
        <w:t xml:space="preserve"> </w:t>
      </w:r>
    </w:p>
    <w:p w:rsidR="0027495C" w:rsidRPr="0027495C" w:rsidRDefault="0027495C" w:rsidP="00607B79">
      <w:pPr>
        <w:rPr>
          <w:b/>
          <w:sz w:val="32"/>
          <w:szCs w:val="32"/>
          <w:u w:val="single"/>
        </w:rPr>
      </w:pPr>
      <w:r w:rsidRPr="0027495C">
        <w:rPr>
          <w:b/>
          <w:sz w:val="32"/>
          <w:szCs w:val="32"/>
          <w:u w:val="single"/>
        </w:rPr>
        <w:t xml:space="preserve">Comptabilité </w:t>
      </w:r>
    </w:p>
    <w:p w:rsidR="00A15D86" w:rsidRPr="0027495C" w:rsidRDefault="00A15D86" w:rsidP="00607B79">
      <w:pPr>
        <w:rPr>
          <w:b/>
        </w:rPr>
      </w:pPr>
      <w:r>
        <w:t xml:space="preserve">Baruch </w:t>
      </w:r>
      <w:proofErr w:type="gramStart"/>
      <w:r>
        <w:t xml:space="preserve">Philippe </w:t>
      </w:r>
      <w:r w:rsidR="00607B79" w:rsidRPr="00F83E26">
        <w:rPr>
          <w:i/>
        </w:rPr>
        <w:t>,</w:t>
      </w:r>
      <w:proofErr w:type="gramEnd"/>
      <w:r w:rsidR="00607B79" w:rsidRPr="00F83E26">
        <w:rPr>
          <w:i/>
        </w:rPr>
        <w:t xml:space="preserve"> Comptabilité générale</w:t>
      </w:r>
      <w:r w:rsidR="00607B79">
        <w:t xml:space="preserve">, </w:t>
      </w:r>
      <w:proofErr w:type="spellStart"/>
      <w:r w:rsidR="00607B79">
        <w:t>Dunod</w:t>
      </w:r>
      <w:proofErr w:type="spellEnd"/>
      <w:r w:rsidR="00607B79">
        <w:t>, 20</w:t>
      </w:r>
      <w:r>
        <w:t xml:space="preserve">18 </w:t>
      </w:r>
      <w:r w:rsidR="00607B79">
        <w:t xml:space="preserve"> –</w:t>
      </w:r>
      <w:r>
        <w:t xml:space="preserve"> </w:t>
      </w:r>
      <w:r w:rsidRPr="00A15D86">
        <w:rPr>
          <w:b/>
          <w:highlight w:val="yellow"/>
        </w:rPr>
        <w:t>657  C</w:t>
      </w:r>
      <w:r>
        <w:rPr>
          <w:b/>
          <w:highlight w:val="yellow"/>
        </w:rPr>
        <w:t xml:space="preserve">OM </w:t>
      </w:r>
      <w:r w:rsidRPr="00A15D86">
        <w:rPr>
          <w:b/>
          <w:highlight w:val="yellow"/>
        </w:rPr>
        <w:t xml:space="preserve"> Calais</w:t>
      </w:r>
      <w:r w:rsidRPr="00A15D86">
        <w:rPr>
          <w:b/>
        </w:rPr>
        <w:t xml:space="preserve"> </w:t>
      </w:r>
    </w:p>
    <w:p w:rsidR="00A15D86" w:rsidRDefault="00607B79" w:rsidP="00607B79">
      <w:r>
        <w:t xml:space="preserve">DISLES, MAESO, MEAU, </w:t>
      </w:r>
      <w:r w:rsidRPr="00F83E26">
        <w:rPr>
          <w:i/>
        </w:rPr>
        <w:t>Introduction à la comptabilité, Manuel et applications</w:t>
      </w:r>
      <w:r>
        <w:t xml:space="preserve">, 2ème édition, </w:t>
      </w:r>
      <w:proofErr w:type="spellStart"/>
      <w:r>
        <w:t>Dunod</w:t>
      </w:r>
      <w:proofErr w:type="spellEnd"/>
      <w:r>
        <w:t xml:space="preserve"> –</w:t>
      </w:r>
    </w:p>
    <w:p w:rsidR="00607B79" w:rsidRPr="00A15D86" w:rsidRDefault="00A15D86" w:rsidP="00607B79">
      <w:pPr>
        <w:rPr>
          <w:b/>
        </w:rPr>
      </w:pPr>
      <w:r>
        <w:t xml:space="preserve"> </w:t>
      </w:r>
      <w:r w:rsidRPr="00A15D86">
        <w:rPr>
          <w:b/>
          <w:highlight w:val="yellow"/>
        </w:rPr>
        <w:t xml:space="preserve">657 DIS </w:t>
      </w:r>
      <w:proofErr w:type="gramStart"/>
      <w:r w:rsidRPr="00A15D86">
        <w:rPr>
          <w:b/>
          <w:highlight w:val="yellow"/>
        </w:rPr>
        <w:t>I  Dunkerque</w:t>
      </w:r>
      <w:proofErr w:type="gramEnd"/>
      <w:r>
        <w:rPr>
          <w:b/>
        </w:rPr>
        <w:t xml:space="preserve"> </w:t>
      </w:r>
    </w:p>
    <w:p w:rsidR="00607B79" w:rsidRPr="00A15D86" w:rsidRDefault="00607B79" w:rsidP="00607B79">
      <w:pPr>
        <w:rPr>
          <w:b/>
        </w:rPr>
      </w:pPr>
      <w:r>
        <w:t xml:space="preserve"> DISLES, MAESO, MEAU, </w:t>
      </w:r>
      <w:r w:rsidRPr="00F83E26">
        <w:rPr>
          <w:i/>
        </w:rPr>
        <w:t xml:space="preserve">Introduction à la comptabilité, Corrigés, </w:t>
      </w:r>
      <w:bookmarkStart w:id="0" w:name="_GoBack"/>
      <w:r w:rsidRPr="00BC1BD5">
        <w:t>2ème édition</w:t>
      </w:r>
      <w:bookmarkEnd w:id="0"/>
      <w:r>
        <w:t xml:space="preserve">, </w:t>
      </w:r>
      <w:proofErr w:type="spellStart"/>
      <w:r>
        <w:t>Dunod</w:t>
      </w:r>
      <w:proofErr w:type="spellEnd"/>
      <w:r>
        <w:t xml:space="preserve"> – </w:t>
      </w:r>
      <w:r w:rsidR="00A15D86">
        <w:t xml:space="preserve"> </w:t>
      </w:r>
      <w:r w:rsidR="00A15D86" w:rsidRPr="00A15D86">
        <w:rPr>
          <w:b/>
          <w:highlight w:val="yellow"/>
        </w:rPr>
        <w:t>657 DIS I Dunkerque</w:t>
      </w:r>
    </w:p>
    <w:p w:rsidR="0027495C" w:rsidRDefault="00607B79" w:rsidP="00607B79">
      <w:pPr>
        <w:rPr>
          <w:b/>
        </w:rPr>
      </w:pPr>
      <w:r>
        <w:t xml:space="preserve">GRANDGUILLOT, </w:t>
      </w:r>
      <w:r w:rsidRPr="00F83E26">
        <w:rPr>
          <w:i/>
        </w:rPr>
        <w:t>Exercices corrigés de comptabilité générale</w:t>
      </w:r>
      <w:r>
        <w:t xml:space="preserve">, </w:t>
      </w:r>
      <w:proofErr w:type="spellStart"/>
      <w:r>
        <w:t>Gualino</w:t>
      </w:r>
      <w:proofErr w:type="spellEnd"/>
      <w:r>
        <w:t xml:space="preserve">, 2010 – </w:t>
      </w:r>
      <w:r w:rsidR="00A15D86">
        <w:t xml:space="preserve"> </w:t>
      </w:r>
      <w:proofErr w:type="spellStart"/>
      <w:r w:rsidR="00A15D86" w:rsidRPr="00A15D86">
        <w:rPr>
          <w:b/>
          <w:highlight w:val="yellow"/>
        </w:rPr>
        <w:t>Scholarvox</w:t>
      </w:r>
      <w:proofErr w:type="spellEnd"/>
      <w:r w:rsidR="00A15D86" w:rsidRPr="00A15D86">
        <w:rPr>
          <w:b/>
          <w:highlight w:val="yellow"/>
        </w:rPr>
        <w:t xml:space="preserve"> by </w:t>
      </w:r>
      <w:proofErr w:type="spellStart"/>
      <w:r w:rsidR="00A15D86" w:rsidRPr="00A15D86">
        <w:rPr>
          <w:b/>
          <w:highlight w:val="yellow"/>
        </w:rPr>
        <w:t>cyberlibris</w:t>
      </w:r>
      <w:proofErr w:type="spellEnd"/>
      <w:r w:rsidR="00A15D86" w:rsidRPr="00A15D86">
        <w:rPr>
          <w:b/>
        </w:rPr>
        <w:t xml:space="preserve"> </w:t>
      </w:r>
    </w:p>
    <w:p w:rsidR="005E3F10" w:rsidRDefault="005E3F10" w:rsidP="00607B79">
      <w:pPr>
        <w:rPr>
          <w:b/>
        </w:rPr>
      </w:pPr>
    </w:p>
    <w:p w:rsidR="0027495C" w:rsidRPr="0027495C" w:rsidRDefault="0027495C" w:rsidP="00607B79">
      <w:pPr>
        <w:rPr>
          <w:b/>
          <w:sz w:val="32"/>
          <w:szCs w:val="32"/>
          <w:u w:val="single"/>
        </w:rPr>
      </w:pPr>
      <w:r w:rsidRPr="0027495C">
        <w:rPr>
          <w:b/>
          <w:sz w:val="32"/>
          <w:szCs w:val="32"/>
          <w:u w:val="single"/>
        </w:rPr>
        <w:lastRenderedPageBreak/>
        <w:t xml:space="preserve">Sociologie </w:t>
      </w:r>
    </w:p>
    <w:p w:rsidR="0027495C" w:rsidRDefault="0027495C" w:rsidP="0027495C">
      <w:proofErr w:type="spellStart"/>
      <w:r>
        <w:t>Baudelot</w:t>
      </w:r>
      <w:proofErr w:type="spellEnd"/>
      <w:r>
        <w:t xml:space="preserve"> C. et </w:t>
      </w:r>
      <w:proofErr w:type="spellStart"/>
      <w:r>
        <w:t>Establet</w:t>
      </w:r>
      <w:proofErr w:type="spellEnd"/>
      <w:r>
        <w:t xml:space="preserve"> R, </w:t>
      </w:r>
      <w:r w:rsidRPr="00F83E26">
        <w:rPr>
          <w:i/>
        </w:rPr>
        <w:t>Durkheim et le suicide</w:t>
      </w:r>
      <w:r>
        <w:t>, PUF, collection « Philosophies », 2011.</w:t>
      </w:r>
      <w:r w:rsidRPr="00A15D86">
        <w:rPr>
          <w:b/>
          <w:highlight w:val="yellow"/>
        </w:rPr>
        <w:t>155.937 BAU D Dunkerque</w:t>
      </w:r>
      <w:r>
        <w:t xml:space="preserve"> </w:t>
      </w:r>
    </w:p>
    <w:p w:rsidR="0027495C" w:rsidRPr="00A15D86" w:rsidRDefault="0027495C" w:rsidP="0027495C">
      <w:pPr>
        <w:rPr>
          <w:b/>
        </w:rPr>
      </w:pPr>
      <w:r>
        <w:t xml:space="preserve"> Berger, P. L</w:t>
      </w:r>
      <w:r w:rsidRPr="00F83E26">
        <w:rPr>
          <w:i/>
        </w:rPr>
        <w:t>., Invitation à la sociologie</w:t>
      </w:r>
      <w:r>
        <w:t>, La Découverte, collection « Grands repères », 2006.</w:t>
      </w:r>
      <w:r w:rsidRPr="00A15D86">
        <w:rPr>
          <w:b/>
          <w:highlight w:val="yellow"/>
        </w:rPr>
        <w:t>305 BER I Dunkerque</w:t>
      </w:r>
      <w:r w:rsidRPr="00A15D86">
        <w:rPr>
          <w:b/>
        </w:rPr>
        <w:t xml:space="preserve"> </w:t>
      </w:r>
    </w:p>
    <w:p w:rsidR="0027495C" w:rsidRDefault="0027495C" w:rsidP="0027495C">
      <w:r>
        <w:t xml:space="preserve"> Durkheim E., </w:t>
      </w:r>
      <w:r w:rsidRPr="00F83E26">
        <w:rPr>
          <w:i/>
        </w:rPr>
        <w:t>Le suicide</w:t>
      </w:r>
      <w:r>
        <w:t xml:space="preserve">, Petite Bibliothèque Payot, 2009. </w:t>
      </w:r>
      <w:r w:rsidRPr="00A15D86">
        <w:rPr>
          <w:b/>
          <w:highlight w:val="yellow"/>
        </w:rPr>
        <w:t>306.9 DUR S Dunkerque</w:t>
      </w:r>
      <w:r>
        <w:t xml:space="preserve"> </w:t>
      </w:r>
    </w:p>
    <w:p w:rsidR="0027495C" w:rsidRDefault="0027495C" w:rsidP="0027495C">
      <w:pPr>
        <w:rPr>
          <w:b/>
        </w:rPr>
      </w:pPr>
      <w:proofErr w:type="spellStart"/>
      <w:r>
        <w:t>Lemel</w:t>
      </w:r>
      <w:proofErr w:type="spellEnd"/>
      <w:r>
        <w:t xml:space="preserve">, Y., </w:t>
      </w:r>
      <w:r w:rsidRPr="00F83E26">
        <w:rPr>
          <w:i/>
        </w:rPr>
        <w:t>Les classes sociales</w:t>
      </w:r>
      <w:r>
        <w:t xml:space="preserve">, PUF, collection « Que sais-je ? », 2004. </w:t>
      </w:r>
      <w:r w:rsidRPr="00A15D86">
        <w:rPr>
          <w:b/>
          <w:highlight w:val="yellow"/>
        </w:rPr>
        <w:t>CAIRN</w:t>
      </w:r>
    </w:p>
    <w:p w:rsidR="00B645AE" w:rsidRDefault="00B645AE" w:rsidP="0027495C">
      <w:pPr>
        <w:rPr>
          <w:b/>
        </w:rPr>
      </w:pPr>
    </w:p>
    <w:p w:rsidR="00607B79" w:rsidRDefault="00607B79" w:rsidP="00607B79"/>
    <w:p w:rsidR="003B3D36" w:rsidRDefault="003B3D36" w:rsidP="00607B79"/>
    <w:sectPr w:rsidR="003B3D36" w:rsidSect="00D807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D9" w:rsidRDefault="00A20ED9" w:rsidP="009A72E4">
      <w:pPr>
        <w:spacing w:after="0" w:line="240" w:lineRule="auto"/>
      </w:pPr>
      <w:r>
        <w:separator/>
      </w:r>
    </w:p>
  </w:endnote>
  <w:endnote w:type="continuationSeparator" w:id="0">
    <w:p w:rsidR="00A20ED9" w:rsidRDefault="00A20ED9" w:rsidP="009A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D9" w:rsidRDefault="00A20ED9" w:rsidP="009A72E4">
      <w:pPr>
        <w:spacing w:after="0" w:line="240" w:lineRule="auto"/>
      </w:pPr>
      <w:r>
        <w:separator/>
      </w:r>
    </w:p>
  </w:footnote>
  <w:footnote w:type="continuationSeparator" w:id="0">
    <w:p w:rsidR="00A20ED9" w:rsidRDefault="00A20ED9" w:rsidP="009A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E4" w:rsidRDefault="003B3D36">
    <w:pPr>
      <w:pStyle w:val="En-tte"/>
    </w:pPr>
    <w:r w:rsidRPr="003B3D36">
      <w:rPr>
        <w:noProof/>
        <w:lang w:eastAsia="fr-FR"/>
      </w:rPr>
      <w:drawing>
        <wp:inline distT="0" distB="0" distL="0" distR="0">
          <wp:extent cx="5953125" cy="1162050"/>
          <wp:effectExtent l="0" t="0" r="9525" b="0"/>
          <wp:docPr id="17" name="Image 17" descr="P:\3 SERVICES AU PUBLIC\4. Communication\Logos\LOGO-MABULCO-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3 SERVICES AU PUBLIC\4. Communication\Logos\LOGO-MABULCO-PR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72E4" w:rsidRDefault="009A72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E4"/>
    <w:rsid w:val="002026E7"/>
    <w:rsid w:val="00233A8B"/>
    <w:rsid w:val="0027495C"/>
    <w:rsid w:val="003B3D36"/>
    <w:rsid w:val="005965EF"/>
    <w:rsid w:val="005E3F10"/>
    <w:rsid w:val="00607B79"/>
    <w:rsid w:val="00691949"/>
    <w:rsid w:val="006C6E7B"/>
    <w:rsid w:val="00714508"/>
    <w:rsid w:val="008830FF"/>
    <w:rsid w:val="00955C82"/>
    <w:rsid w:val="009A72E4"/>
    <w:rsid w:val="00A15D86"/>
    <w:rsid w:val="00A20ED9"/>
    <w:rsid w:val="00AC6C98"/>
    <w:rsid w:val="00B645AE"/>
    <w:rsid w:val="00BB2E60"/>
    <w:rsid w:val="00BC1BD5"/>
    <w:rsid w:val="00C6000D"/>
    <w:rsid w:val="00CD3D59"/>
    <w:rsid w:val="00CF707C"/>
    <w:rsid w:val="00D807DF"/>
    <w:rsid w:val="00DE1735"/>
    <w:rsid w:val="00E0678C"/>
    <w:rsid w:val="00F40AD1"/>
    <w:rsid w:val="00F83E26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EA15-6874-4731-8048-BBB82FDB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2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2E4"/>
  </w:style>
  <w:style w:type="paragraph" w:styleId="Pieddepage">
    <w:name w:val="footer"/>
    <w:basedOn w:val="Normal"/>
    <w:link w:val="PieddepageCar"/>
    <w:uiPriority w:val="99"/>
    <w:unhideWhenUsed/>
    <w:rsid w:val="009A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2E4"/>
  </w:style>
  <w:style w:type="character" w:styleId="Lienhypertexte">
    <w:name w:val="Hyperlink"/>
    <w:basedOn w:val="Policepardfaut"/>
    <w:uiPriority w:val="99"/>
    <w:unhideWhenUsed/>
    <w:rsid w:val="00CF7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C187-28E3-4203-AEE7-0A9A6915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GRESS</dc:creator>
  <cp:lastModifiedBy>Johanna GRESS</cp:lastModifiedBy>
  <cp:revision>5</cp:revision>
  <cp:lastPrinted>2019-08-21T13:37:00Z</cp:lastPrinted>
  <dcterms:created xsi:type="dcterms:W3CDTF">2019-08-21T13:42:00Z</dcterms:created>
  <dcterms:modified xsi:type="dcterms:W3CDTF">2019-08-29T10:51:00Z</dcterms:modified>
</cp:coreProperties>
</file>